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94" w:rsidRPr="00BA1194" w:rsidRDefault="00BA1194" w:rsidP="00BA1194">
      <w:pPr>
        <w:jc w:val="right"/>
        <w:rPr>
          <w:rFonts w:ascii="Times New Roman" w:eastAsia="Times New Roman" w:hAnsi="Times New Roman" w:cs="Times New Roman"/>
          <w:lang w:eastAsia="nl-NL"/>
        </w:rPr>
      </w:pPr>
      <w:r w:rsidRPr="00BA119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BA1194">
        <w:rPr>
          <w:rFonts w:ascii="Times New Roman" w:eastAsia="Times New Roman" w:hAnsi="Times New Roman" w:cs="Times New Roman"/>
          <w:lang w:eastAsia="nl-NL"/>
        </w:rPr>
        <w:instrText xml:space="preserve"> INCLUDEPICTURE "https://www.gemeentebelangendantumadiel.frl/wp-content/uploads/2018/01/Gemeentebelangen-Dantumadiel-Logo.png" \* MERGEFORMATINET </w:instrText>
      </w:r>
      <w:r w:rsidRPr="00BA1194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BA119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3578D29" wp14:editId="70CF2573">
            <wp:extent cx="2311961" cy="578628"/>
            <wp:effectExtent l="0" t="0" r="0" b="5715"/>
            <wp:docPr id="1" name="Afbeelding 1" descr="Afbeeldingsresultaat voor gemeentebelangen dantumad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emeentebelangen dantumadi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35" cy="5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19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714A36" w:rsidRDefault="00BA1194" w:rsidP="00BA1194">
      <w:pPr>
        <w:pStyle w:val="Titel"/>
        <w:jc w:val="center"/>
        <w:rPr>
          <w:sz w:val="40"/>
          <w:szCs w:val="40"/>
        </w:rPr>
      </w:pPr>
      <w:r w:rsidRPr="00BA1194">
        <w:rPr>
          <w:sz w:val="40"/>
          <w:szCs w:val="40"/>
        </w:rPr>
        <w:t xml:space="preserve">Financieel jaarverslag Gemeentebelangen </w:t>
      </w:r>
      <w:proofErr w:type="spellStart"/>
      <w:r w:rsidRPr="00BA1194">
        <w:rPr>
          <w:sz w:val="40"/>
          <w:szCs w:val="40"/>
        </w:rPr>
        <w:t>Dantumadiel</w:t>
      </w:r>
      <w:proofErr w:type="spellEnd"/>
    </w:p>
    <w:p w:rsidR="00BA1194" w:rsidRDefault="00BA1194" w:rsidP="00BA1194"/>
    <w:p w:rsidR="00BA1194" w:rsidRDefault="00BA1194" w:rsidP="00BA1194">
      <w:pPr>
        <w:pStyle w:val="Kop1"/>
      </w:pPr>
      <w:r>
        <w:t>Jaarverslag inkomsten en uitgaven</w:t>
      </w:r>
    </w:p>
    <w:p w:rsidR="00BA1194" w:rsidRDefault="004F7339" w:rsidP="00BA1194">
      <w:r>
        <w:t xml:space="preserve">Hieronder staan de inkomsten en de uitgaven beschreven welke hebben plaatsgevonden op het rekeningnummer van gemeentebelangen </w:t>
      </w:r>
      <w:proofErr w:type="spellStart"/>
      <w:r>
        <w:t>Dantumadiel</w:t>
      </w:r>
      <w:proofErr w:type="spellEnd"/>
      <w:r>
        <w:t xml:space="preserve">. Dit is een jaarverslag van de Regiobank zelf. Onder de kopjes Inkomsten en Uitgaven zijn gespecificeerde bedragen weergegeven. </w:t>
      </w:r>
    </w:p>
    <w:p w:rsidR="004F7339" w:rsidRPr="00BA1194" w:rsidRDefault="004F7339" w:rsidP="00BA1194"/>
    <w:p w:rsidR="00BA1194" w:rsidRPr="00BA1194" w:rsidRDefault="00BA1194" w:rsidP="00BA1194">
      <w:pPr>
        <w:pStyle w:val="Geenafstand"/>
        <w:rPr>
          <w:i/>
          <w:iCs/>
        </w:rPr>
      </w:pPr>
      <w:r w:rsidRPr="00BA1194">
        <w:rPr>
          <w:i/>
          <w:iCs/>
        </w:rPr>
        <w:t>Rekening regio bank NL95RBRB0939563797.</w:t>
      </w:r>
    </w:p>
    <w:p w:rsidR="00BA1194" w:rsidRDefault="00BA1194" w:rsidP="00BA1194">
      <w:pPr>
        <w:pStyle w:val="Geenafstand"/>
      </w:pPr>
    </w:p>
    <w:p w:rsidR="00BA1194" w:rsidRDefault="00BA1194" w:rsidP="00BA1194">
      <w:pPr>
        <w:pStyle w:val="Geenafstand"/>
      </w:pPr>
      <w:r>
        <w:t>In kas op per 15-01-2018</w:t>
      </w:r>
      <w:r>
        <w:tab/>
      </w:r>
      <w:r>
        <w:tab/>
      </w:r>
      <w:r>
        <w:t>1.948,09 eur</w:t>
      </w:r>
      <w:r>
        <w:t>o</w:t>
      </w:r>
    </w:p>
    <w:p w:rsidR="00BA1194" w:rsidRDefault="00BA1194" w:rsidP="00BA1194">
      <w:pPr>
        <w:pStyle w:val="Geenafstand"/>
      </w:pPr>
      <w:r>
        <w:t xml:space="preserve">Inkomsten tot 25-01-2019 </w:t>
      </w:r>
      <w:r>
        <w:tab/>
      </w:r>
      <w:r>
        <w:tab/>
      </w:r>
      <w:r>
        <w:t>3.915,00</w:t>
      </w:r>
      <w:r>
        <w:t xml:space="preserve"> euro</w:t>
      </w:r>
    </w:p>
    <w:p w:rsidR="00BA1194" w:rsidRDefault="00BA1194" w:rsidP="00BA1194">
      <w:pPr>
        <w:pStyle w:val="Geenafstand"/>
      </w:pPr>
      <w:r>
        <w:t xml:space="preserve">Uitgave tot 25-01-2019 </w:t>
      </w:r>
      <w:r>
        <w:tab/>
      </w:r>
      <w:r>
        <w:tab/>
      </w:r>
      <w:r>
        <w:t>5.061,75</w:t>
      </w:r>
    </w:p>
    <w:p w:rsidR="00BA1194" w:rsidRDefault="00BA1194" w:rsidP="00BA1194">
      <w:pPr>
        <w:pStyle w:val="Geenafstand"/>
      </w:pPr>
      <w:r>
        <w:t xml:space="preserve">25-01-2019 nog saldo van </w:t>
      </w:r>
      <w:r>
        <w:tab/>
      </w:r>
      <w:r>
        <w:tab/>
      </w:r>
      <w:r w:rsidRPr="00BA1194">
        <w:rPr>
          <w:b/>
          <w:bCs/>
        </w:rPr>
        <w:t>801,34</w:t>
      </w:r>
      <w:r>
        <w:t xml:space="preserve"> euro totaal</w:t>
      </w:r>
    </w:p>
    <w:p w:rsidR="00BA1194" w:rsidRDefault="00BA1194" w:rsidP="00BA1194">
      <w:pPr>
        <w:pStyle w:val="Kop1"/>
      </w:pPr>
      <w:r>
        <w:t>Inkomsten</w:t>
      </w:r>
      <w:bookmarkStart w:id="0" w:name="_GoBack"/>
      <w:bookmarkEnd w:id="0"/>
    </w:p>
    <w:p w:rsidR="00BA1194" w:rsidRPr="00BA1194" w:rsidRDefault="004F7339" w:rsidP="00BA1194">
      <w:pPr>
        <w:pStyle w:val="Geenafstand"/>
        <w:rPr>
          <w:i/>
          <w:iCs/>
        </w:rPr>
      </w:pPr>
      <w:r>
        <w:rPr>
          <w:i/>
          <w:iCs/>
        </w:rPr>
        <w:t xml:space="preserve">Hierbij de inkomsten van Gemeentebelangen </w:t>
      </w:r>
      <w:proofErr w:type="spellStart"/>
      <w:r>
        <w:rPr>
          <w:i/>
          <w:iCs/>
        </w:rPr>
        <w:t>Dantumadiel</w:t>
      </w:r>
      <w:proofErr w:type="spellEnd"/>
      <w:r>
        <w:rPr>
          <w:i/>
          <w:iCs/>
        </w:rPr>
        <w:t xml:space="preserve"> van het jaar 2018. </w:t>
      </w:r>
    </w:p>
    <w:p w:rsidR="00BA1194" w:rsidRDefault="00BA1194" w:rsidP="00BA1194">
      <w:pPr>
        <w:pStyle w:val="Geenafstand"/>
      </w:pPr>
    </w:p>
    <w:p w:rsidR="00BA1194" w:rsidRDefault="00BA1194" w:rsidP="00BA1194">
      <w:pPr>
        <w:pStyle w:val="Geenafstand"/>
      </w:pPr>
      <w:r>
        <w:t>Raadsafdracht 1.600 euro</w:t>
      </w:r>
    </w:p>
    <w:p w:rsidR="00BA1194" w:rsidRDefault="00BA1194" w:rsidP="00BA1194">
      <w:pPr>
        <w:pStyle w:val="Geenafstand"/>
      </w:pPr>
      <w:proofErr w:type="gramStart"/>
      <w:r>
        <w:t>Sponsor bijdrage</w:t>
      </w:r>
      <w:proofErr w:type="gramEnd"/>
      <w:r>
        <w:t xml:space="preserve"> 1.550 euro</w:t>
      </w:r>
    </w:p>
    <w:p w:rsidR="00BA1194" w:rsidRPr="00BA1194" w:rsidRDefault="00BA1194" w:rsidP="00BA1194">
      <w:pPr>
        <w:pStyle w:val="Geenafstand"/>
        <w:rPr>
          <w:u w:val="single"/>
        </w:rPr>
      </w:pPr>
      <w:r w:rsidRPr="00BA1194">
        <w:rPr>
          <w:u w:val="single"/>
        </w:rPr>
        <w:t xml:space="preserve">Contributie 765 </w:t>
      </w:r>
      <w:proofErr w:type="gramStart"/>
      <w:r w:rsidRPr="00BA1194">
        <w:rPr>
          <w:u w:val="single"/>
        </w:rPr>
        <w:t>euro</w:t>
      </w:r>
      <w:r w:rsidRPr="00BA1194">
        <w:rPr>
          <w:u w:val="single"/>
        </w:rPr>
        <w:t xml:space="preserve"> </w:t>
      </w:r>
      <w:r>
        <w:rPr>
          <w:u w:val="single"/>
        </w:rPr>
        <w:t xml:space="preserve"> +</w:t>
      </w:r>
      <w:proofErr w:type="gramEnd"/>
    </w:p>
    <w:p w:rsidR="00BA1194" w:rsidRDefault="00BA1194" w:rsidP="00BA1194">
      <w:pPr>
        <w:pStyle w:val="Geenafstand"/>
      </w:pPr>
      <w:r>
        <w:t>Totaal: 3.915 euro</w:t>
      </w:r>
    </w:p>
    <w:p w:rsidR="00BA1194" w:rsidRDefault="00BA1194" w:rsidP="00BA1194"/>
    <w:p w:rsidR="00BA1194" w:rsidRDefault="00BA119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BA1194" w:rsidRDefault="00BA1194" w:rsidP="00BA1194">
      <w:pPr>
        <w:pStyle w:val="Kop1"/>
      </w:pPr>
      <w:r>
        <w:lastRenderedPageBreak/>
        <w:t>Uitgaven</w:t>
      </w:r>
    </w:p>
    <w:p w:rsidR="00BA1194" w:rsidRDefault="004F7339" w:rsidP="004F7339">
      <w:pPr>
        <w:pStyle w:val="Geenafstand"/>
      </w:pPr>
      <w:r>
        <w:t xml:space="preserve">De uitgaven van Gemeentebelangen </w:t>
      </w:r>
      <w:proofErr w:type="spellStart"/>
      <w:r>
        <w:t>Dantumadiel</w:t>
      </w:r>
      <w:proofErr w:type="spellEnd"/>
      <w:r>
        <w:t xml:space="preserve"> in de periode van</w:t>
      </w:r>
      <w:r w:rsidR="00BA1194">
        <w:t xml:space="preserve"> 15-01-1018 tot 25-01-2019.</w:t>
      </w:r>
    </w:p>
    <w:p w:rsidR="004F7339" w:rsidRDefault="004F7339" w:rsidP="004F7339">
      <w:pPr>
        <w:pStyle w:val="Geenafstand"/>
      </w:pPr>
    </w:p>
    <w:p w:rsidR="00BA1194" w:rsidRDefault="00BA1194" w:rsidP="00BA1194">
      <w:pPr>
        <w:pStyle w:val="Geenafstand"/>
      </w:pPr>
      <w:r>
        <w:t xml:space="preserve">22-01 </w:t>
      </w:r>
      <w:proofErr w:type="spellStart"/>
      <w:r>
        <w:t>Doarphus</w:t>
      </w:r>
      <w:proofErr w:type="spellEnd"/>
      <w:r>
        <w:t xml:space="preserve"> DE </w:t>
      </w:r>
      <w:proofErr w:type="spellStart"/>
      <w:r>
        <w:t>Pipegeal</w:t>
      </w:r>
      <w:proofErr w:type="spellEnd"/>
      <w:r>
        <w:t xml:space="preserve"> 217,60</w:t>
      </w:r>
    </w:p>
    <w:p w:rsidR="00BA1194" w:rsidRDefault="00BA1194" w:rsidP="00BA1194">
      <w:pPr>
        <w:pStyle w:val="Geenafstand"/>
      </w:pPr>
      <w:r>
        <w:t>22-01 Vorm Eleven 308,74</w:t>
      </w:r>
    </w:p>
    <w:p w:rsidR="00BA1194" w:rsidRDefault="00BA1194" w:rsidP="00BA1194">
      <w:pPr>
        <w:pStyle w:val="Geenafstand"/>
      </w:pPr>
      <w:r>
        <w:t>25-01 kosten bank 5,75</w:t>
      </w:r>
    </w:p>
    <w:p w:rsidR="00BA1194" w:rsidRDefault="00BA1194" w:rsidP="00BA1194">
      <w:pPr>
        <w:pStyle w:val="Geenafstand"/>
      </w:pPr>
      <w:r>
        <w:t xml:space="preserve">31-01 De </w:t>
      </w:r>
      <w:proofErr w:type="spellStart"/>
      <w:r>
        <w:t>Mienskip</w:t>
      </w:r>
      <w:proofErr w:type="spellEnd"/>
      <w:r>
        <w:t xml:space="preserve"> 121,75</w:t>
      </w:r>
    </w:p>
    <w:p w:rsidR="00BA1194" w:rsidRDefault="00BA1194" w:rsidP="00BA1194">
      <w:pPr>
        <w:pStyle w:val="Geenafstand"/>
      </w:pPr>
      <w:r>
        <w:t>25-02 kosten bank 5,75</w:t>
      </w:r>
    </w:p>
    <w:p w:rsidR="00BA1194" w:rsidRDefault="00BA1194" w:rsidP="00BA1194">
      <w:pPr>
        <w:pStyle w:val="Geenafstand"/>
      </w:pPr>
      <w:r>
        <w:t>28-02 Vorm Eleven 1.059,62</w:t>
      </w:r>
    </w:p>
    <w:p w:rsidR="00BA1194" w:rsidRDefault="00BA1194" w:rsidP="00BA1194">
      <w:pPr>
        <w:pStyle w:val="Geenafstand"/>
      </w:pPr>
      <w:r>
        <w:t>11-03 Vorm Eleven 235,35</w:t>
      </w:r>
    </w:p>
    <w:p w:rsidR="00BA1194" w:rsidRDefault="00BA1194" w:rsidP="00BA1194">
      <w:pPr>
        <w:pStyle w:val="Geenafstand"/>
      </w:pPr>
      <w:r>
        <w:t>11-03 Vorm Eleven 302,50</w:t>
      </w:r>
    </w:p>
    <w:p w:rsidR="00BA1194" w:rsidRDefault="00BA1194" w:rsidP="00BA1194">
      <w:pPr>
        <w:pStyle w:val="Geenafstand"/>
      </w:pPr>
      <w:r>
        <w:t>11-03 Vorm Eleven 60,50</w:t>
      </w:r>
    </w:p>
    <w:p w:rsidR="00BA1194" w:rsidRDefault="00BA1194" w:rsidP="00BA1194">
      <w:pPr>
        <w:pStyle w:val="Geenafstand"/>
      </w:pPr>
      <w:r>
        <w:t xml:space="preserve">11-03 </w:t>
      </w:r>
      <w:proofErr w:type="spellStart"/>
      <w:r>
        <w:t>Buro</w:t>
      </w:r>
      <w:proofErr w:type="spellEnd"/>
      <w:r>
        <w:t xml:space="preserve"> 0511 100,00</w:t>
      </w:r>
    </w:p>
    <w:p w:rsidR="00BA1194" w:rsidRDefault="00BA1194" w:rsidP="00BA1194">
      <w:pPr>
        <w:pStyle w:val="Geenafstand"/>
      </w:pPr>
      <w:r>
        <w:t>15-03 NDC Mediagroep 160,45</w:t>
      </w:r>
    </w:p>
    <w:p w:rsidR="00BA1194" w:rsidRDefault="00BA1194" w:rsidP="00BA1194">
      <w:pPr>
        <w:pStyle w:val="Geenafstand"/>
      </w:pPr>
      <w:r>
        <w:t>22-03 Vorm Eleven 168,09</w:t>
      </w:r>
    </w:p>
    <w:p w:rsidR="00BA1194" w:rsidRDefault="00BA1194" w:rsidP="00BA1194">
      <w:pPr>
        <w:pStyle w:val="Geenafstand"/>
      </w:pPr>
      <w:r>
        <w:t xml:space="preserve">22-03 </w:t>
      </w:r>
      <w:proofErr w:type="spellStart"/>
      <w:proofErr w:type="gramStart"/>
      <w:r>
        <w:t>V.Tiemersma</w:t>
      </w:r>
      <w:proofErr w:type="spellEnd"/>
      <w:proofErr w:type="gramEnd"/>
      <w:r>
        <w:t xml:space="preserve"> </w:t>
      </w:r>
      <w:proofErr w:type="spellStart"/>
      <w:r>
        <w:t>campage</w:t>
      </w:r>
      <w:proofErr w:type="spellEnd"/>
      <w:r>
        <w:t xml:space="preserve"> 100,00</w:t>
      </w:r>
    </w:p>
    <w:p w:rsidR="00BA1194" w:rsidRDefault="00BA1194" w:rsidP="00BA1194">
      <w:pPr>
        <w:pStyle w:val="Geenafstand"/>
      </w:pPr>
      <w:r>
        <w:t xml:space="preserve">22-03 </w:t>
      </w:r>
      <w:proofErr w:type="spellStart"/>
      <w:r>
        <w:t>Heidstra</w:t>
      </w:r>
      <w:proofErr w:type="spellEnd"/>
      <w:r>
        <w:t xml:space="preserve"> Media 272,25</w:t>
      </w:r>
    </w:p>
    <w:p w:rsidR="00BA1194" w:rsidRDefault="00BA1194" w:rsidP="00BA1194">
      <w:pPr>
        <w:pStyle w:val="Geenafstand"/>
      </w:pPr>
      <w:r>
        <w:t xml:space="preserve">22-03 </w:t>
      </w:r>
      <w:proofErr w:type="spellStart"/>
      <w:r>
        <w:t>Fryske</w:t>
      </w:r>
      <w:proofErr w:type="spellEnd"/>
      <w:r>
        <w:t xml:space="preserve"> </w:t>
      </w:r>
      <w:proofErr w:type="spellStart"/>
      <w:r>
        <w:t>kadoos</w:t>
      </w:r>
      <w:proofErr w:type="spellEnd"/>
      <w:r>
        <w:t xml:space="preserve"> 45,00</w:t>
      </w:r>
    </w:p>
    <w:p w:rsidR="00BA1194" w:rsidRDefault="00BA1194" w:rsidP="00BA1194">
      <w:pPr>
        <w:pStyle w:val="Geenafstand"/>
      </w:pPr>
      <w:r>
        <w:t xml:space="preserve">25-03 </w:t>
      </w:r>
      <w:proofErr w:type="gramStart"/>
      <w:r>
        <w:t>bank kosten</w:t>
      </w:r>
      <w:proofErr w:type="gramEnd"/>
      <w:r>
        <w:t xml:space="preserve"> 5,75</w:t>
      </w:r>
    </w:p>
    <w:p w:rsidR="00BA1194" w:rsidRDefault="00BA1194" w:rsidP="00BA1194">
      <w:pPr>
        <w:pStyle w:val="Geenafstand"/>
      </w:pPr>
      <w:r>
        <w:t xml:space="preserve">29-03 P v/d </w:t>
      </w:r>
      <w:proofErr w:type="spellStart"/>
      <w:r>
        <w:t>Galien</w:t>
      </w:r>
      <w:proofErr w:type="spellEnd"/>
      <w:r>
        <w:t xml:space="preserve"> kosten administratie 66,58</w:t>
      </w:r>
    </w:p>
    <w:p w:rsidR="00BA1194" w:rsidRDefault="00BA1194" w:rsidP="00BA1194">
      <w:pPr>
        <w:pStyle w:val="Geenafstand"/>
      </w:pPr>
      <w:r>
        <w:t xml:space="preserve">05-04 </w:t>
      </w:r>
      <w:r w:rsidR="004F7339">
        <w:t>K</w:t>
      </w:r>
      <w:r>
        <w:t>.</w:t>
      </w:r>
      <w:r w:rsidR="004F7339">
        <w:t xml:space="preserve"> </w:t>
      </w:r>
      <w:proofErr w:type="spellStart"/>
      <w:r>
        <w:t>Wielstra</w:t>
      </w:r>
      <w:proofErr w:type="spellEnd"/>
      <w:r>
        <w:t xml:space="preserve"> uitgave </w:t>
      </w:r>
      <w:proofErr w:type="spellStart"/>
      <w:r>
        <w:t>campage</w:t>
      </w:r>
      <w:proofErr w:type="spellEnd"/>
      <w:r>
        <w:t xml:space="preserve"> verkiezingen 345,62</w:t>
      </w:r>
    </w:p>
    <w:p w:rsidR="00BA1194" w:rsidRDefault="00BA1194" w:rsidP="00BA1194">
      <w:pPr>
        <w:pStyle w:val="Geenafstand"/>
      </w:pPr>
      <w:r>
        <w:t>06-04 kosten inkt Primera Gerrie 21,99</w:t>
      </w:r>
    </w:p>
    <w:p w:rsidR="00BA1194" w:rsidRDefault="00BA1194" w:rsidP="00BA1194">
      <w:pPr>
        <w:pStyle w:val="Geenafstand"/>
      </w:pPr>
      <w:r>
        <w:t>25-04 kosten bank 5,75</w:t>
      </w:r>
    </w:p>
    <w:p w:rsidR="00BA1194" w:rsidRDefault="00BA1194" w:rsidP="00BA1194">
      <w:pPr>
        <w:pStyle w:val="Geenafstand"/>
      </w:pPr>
      <w:r>
        <w:t xml:space="preserve">25-04 kosten notariskantoor </w:t>
      </w:r>
      <w:proofErr w:type="spellStart"/>
      <w:r>
        <w:t>Beks</w:t>
      </w:r>
      <w:proofErr w:type="spellEnd"/>
      <w:r>
        <w:t xml:space="preserve"> 181,50</w:t>
      </w:r>
    </w:p>
    <w:p w:rsidR="00BA1194" w:rsidRDefault="00BA1194" w:rsidP="00BA1194">
      <w:pPr>
        <w:pStyle w:val="Geenafstand"/>
      </w:pPr>
      <w:r>
        <w:t>25-05 kosten bank 5,75</w:t>
      </w:r>
    </w:p>
    <w:p w:rsidR="00BA1194" w:rsidRDefault="00BA1194" w:rsidP="00BA1194">
      <w:pPr>
        <w:pStyle w:val="Geenafstand"/>
      </w:pPr>
      <w:r>
        <w:t>25-06 kosten bank 5,75</w:t>
      </w:r>
    </w:p>
    <w:p w:rsidR="00BA1194" w:rsidRDefault="00BA1194" w:rsidP="00BA1194">
      <w:pPr>
        <w:pStyle w:val="Geenafstand"/>
      </w:pPr>
      <w:r>
        <w:t>25-07 kosten bank 5,75</w:t>
      </w:r>
    </w:p>
    <w:p w:rsidR="00BA1194" w:rsidRDefault="00BA1194" w:rsidP="00BA1194">
      <w:pPr>
        <w:pStyle w:val="Geenafstand"/>
      </w:pPr>
      <w:r>
        <w:t>25-08 kosten bank 5,75</w:t>
      </w:r>
    </w:p>
    <w:p w:rsidR="00BA1194" w:rsidRDefault="00BA1194" w:rsidP="00BA1194">
      <w:pPr>
        <w:pStyle w:val="Geenafstand"/>
      </w:pPr>
      <w:r>
        <w:t>25-09 kosten bank 5,75</w:t>
      </w:r>
    </w:p>
    <w:p w:rsidR="00BA1194" w:rsidRDefault="00BA1194" w:rsidP="00BA1194">
      <w:pPr>
        <w:pStyle w:val="Geenafstand"/>
      </w:pPr>
      <w:r>
        <w:t>03-10 De Beyer zaalhuur 78,45</w:t>
      </w:r>
    </w:p>
    <w:p w:rsidR="00BA1194" w:rsidRDefault="00BA1194" w:rsidP="00BA1194">
      <w:pPr>
        <w:pStyle w:val="Geenafstand"/>
      </w:pPr>
      <w:r>
        <w:t>03-10 Vorm Eleven 72,60</w:t>
      </w:r>
    </w:p>
    <w:p w:rsidR="00BA1194" w:rsidRDefault="00BA1194" w:rsidP="00BA1194">
      <w:pPr>
        <w:pStyle w:val="Geenafstand"/>
      </w:pPr>
      <w:r>
        <w:t>25-10 kosten bank 5,75</w:t>
      </w:r>
    </w:p>
    <w:p w:rsidR="00BA1194" w:rsidRDefault="00BA1194" w:rsidP="00BA1194">
      <w:pPr>
        <w:pStyle w:val="Geenafstand"/>
      </w:pPr>
      <w:r>
        <w:t>25-11 kosten bank 5,75</w:t>
      </w:r>
    </w:p>
    <w:p w:rsidR="00BA1194" w:rsidRDefault="00BA1194" w:rsidP="00BA1194">
      <w:pPr>
        <w:pStyle w:val="Geenafstand"/>
      </w:pPr>
      <w:r>
        <w:t>27-11 Vorm Eleven 1.068,41</w:t>
      </w:r>
    </w:p>
    <w:p w:rsidR="00BA1194" w:rsidRDefault="00BA1194" w:rsidP="00BA1194">
      <w:pPr>
        <w:pStyle w:val="Geenafstand"/>
      </w:pPr>
      <w:r>
        <w:t>25-12 kosten bank 5,75</w:t>
      </w:r>
    </w:p>
    <w:p w:rsidR="00BA1194" w:rsidRPr="00BA1194" w:rsidRDefault="00BA1194" w:rsidP="00BA1194">
      <w:pPr>
        <w:pStyle w:val="Geenafstand"/>
        <w:rPr>
          <w:u w:val="single"/>
        </w:rPr>
      </w:pPr>
      <w:r w:rsidRPr="00BA1194">
        <w:rPr>
          <w:u w:val="single"/>
        </w:rPr>
        <w:t>25-01 kosten bank 5,75</w:t>
      </w:r>
      <w:r>
        <w:rPr>
          <w:u w:val="single"/>
        </w:rPr>
        <w:t xml:space="preserve">    -</w:t>
      </w:r>
    </w:p>
    <w:p w:rsidR="00BA1194" w:rsidRDefault="00BA1194" w:rsidP="004F7339">
      <w:pPr>
        <w:pStyle w:val="Geenafstand"/>
      </w:pPr>
      <w:proofErr w:type="gramStart"/>
      <w:r>
        <w:t xml:space="preserve">Uitgaven </w:t>
      </w:r>
      <w:r>
        <w:t xml:space="preserve"> 5.061</w:t>
      </w:r>
      <w:proofErr w:type="gramEnd"/>
      <w:r>
        <w:t>,61</w:t>
      </w:r>
    </w:p>
    <w:p w:rsidR="00BA1194" w:rsidRDefault="00BA1194" w:rsidP="00BA1194">
      <w:pPr>
        <w:pStyle w:val="Normaalweb"/>
        <w:rPr>
          <w:rFonts w:ascii="Times" w:hAnsi="Times"/>
          <w:color w:val="000000"/>
          <w:sz w:val="27"/>
          <w:szCs w:val="27"/>
        </w:rPr>
      </w:pPr>
    </w:p>
    <w:p w:rsidR="00BA1194" w:rsidRPr="00BA1194" w:rsidRDefault="00BA1194" w:rsidP="00BA1194"/>
    <w:sectPr w:rsidR="00BA1194" w:rsidRPr="00BA1194" w:rsidSect="00DD418A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7E3" w:rsidRDefault="001E47E3" w:rsidP="004F7339">
      <w:r>
        <w:separator/>
      </w:r>
    </w:p>
  </w:endnote>
  <w:endnote w:type="continuationSeparator" w:id="0">
    <w:p w:rsidR="001E47E3" w:rsidRDefault="001E47E3" w:rsidP="004F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372342205"/>
      <w:docPartObj>
        <w:docPartGallery w:val="Page Numbers (Bottom of Page)"/>
        <w:docPartUnique/>
      </w:docPartObj>
    </w:sdtPr>
    <w:sdtContent>
      <w:p w:rsidR="004F7339" w:rsidRDefault="004F7339" w:rsidP="00C7589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4F7339" w:rsidRDefault="004F7339" w:rsidP="004F733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2112780014"/>
      <w:docPartObj>
        <w:docPartGallery w:val="Page Numbers (Bottom of Page)"/>
        <w:docPartUnique/>
      </w:docPartObj>
    </w:sdtPr>
    <w:sdtContent>
      <w:p w:rsidR="004F7339" w:rsidRDefault="004F7339" w:rsidP="00C7589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4F7339" w:rsidRDefault="004F7339" w:rsidP="004F733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7E3" w:rsidRDefault="001E47E3" w:rsidP="004F7339">
      <w:r>
        <w:separator/>
      </w:r>
    </w:p>
  </w:footnote>
  <w:footnote w:type="continuationSeparator" w:id="0">
    <w:p w:rsidR="001E47E3" w:rsidRDefault="001E47E3" w:rsidP="004F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94"/>
    <w:rsid w:val="001E47E3"/>
    <w:rsid w:val="004F7339"/>
    <w:rsid w:val="00604C88"/>
    <w:rsid w:val="00BA1194"/>
    <w:rsid w:val="00D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9886"/>
  <w15:chartTrackingRefBased/>
  <w15:docId w15:val="{FC853BC5-5A95-B345-B6E7-903EB64A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11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A11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A11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BA1194"/>
  </w:style>
  <w:style w:type="character" w:customStyle="1" w:styleId="Kop1Char">
    <w:name w:val="Kop 1 Char"/>
    <w:basedOn w:val="Standaardalinea-lettertype"/>
    <w:link w:val="Kop1"/>
    <w:uiPriority w:val="9"/>
    <w:rsid w:val="00BA1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BA11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73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7339"/>
  </w:style>
  <w:style w:type="character" w:styleId="Paginanummer">
    <w:name w:val="page number"/>
    <w:basedOn w:val="Standaardalinea-lettertype"/>
    <w:uiPriority w:val="99"/>
    <w:semiHidden/>
    <w:unhideWhenUsed/>
    <w:rsid w:val="004F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1909EC-A729-6649-B14B-8DD245C1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Braaksma</dc:creator>
  <cp:keywords/>
  <dc:description/>
  <cp:lastModifiedBy>Sara Braaksma</cp:lastModifiedBy>
  <cp:revision>1</cp:revision>
  <dcterms:created xsi:type="dcterms:W3CDTF">2019-10-07T06:49:00Z</dcterms:created>
  <dcterms:modified xsi:type="dcterms:W3CDTF">2019-10-07T07:04:00Z</dcterms:modified>
</cp:coreProperties>
</file>